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1F" w:rsidRDefault="00B9711F" w:rsidP="00B9711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March 03, 2011 2:00 PM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TELL SVVEA Members Thanks!</w:t>
      </w:r>
    </w:p>
    <w:p w:rsidR="00B9711F" w:rsidRDefault="00B9711F" w:rsidP="00B9711F"/>
    <w:p w:rsidR="00B9711F" w:rsidRDefault="00B9711F" w:rsidP="00B9711F">
      <w:pPr>
        <w:rPr>
          <w:rFonts w:ascii="Arial" w:hAnsi="Arial" w:cs="Arial"/>
          <w:sz w:val="24"/>
          <w:szCs w:val="24"/>
        </w:rPr>
      </w:pPr>
      <w:r>
        <w:rPr>
          <w:rFonts w:ascii="Arial" w:hAnsi="Arial" w:cs="Arial"/>
          <w:sz w:val="24"/>
          <w:szCs w:val="24"/>
        </w:rPr>
        <w:t>Dear SVVEA Colleagues,</w:t>
      </w:r>
    </w:p>
    <w:p w:rsidR="00B9711F" w:rsidRDefault="00B9711F" w:rsidP="00B9711F">
      <w:pPr>
        <w:rPr>
          <w:rFonts w:ascii="Arial" w:hAnsi="Arial" w:cs="Arial"/>
          <w:sz w:val="24"/>
          <w:szCs w:val="24"/>
        </w:rPr>
      </w:pPr>
    </w:p>
    <w:p w:rsidR="00B9711F" w:rsidRDefault="00B9711F" w:rsidP="00B9711F">
      <w:pPr>
        <w:rPr>
          <w:rFonts w:ascii="Arial" w:hAnsi="Arial" w:cs="Arial"/>
          <w:sz w:val="32"/>
          <w:szCs w:val="32"/>
        </w:rPr>
      </w:pPr>
      <w:r>
        <w:rPr>
          <w:rFonts w:ascii="Arial" w:hAnsi="Arial" w:cs="Arial"/>
          <w:i/>
          <w:iCs/>
          <w:sz w:val="24"/>
          <w:szCs w:val="24"/>
          <w:u w:val="single"/>
        </w:rPr>
        <w:t>A HUGE THANK YOU</w:t>
      </w:r>
      <w:r>
        <w:rPr>
          <w:rFonts w:ascii="Arial" w:hAnsi="Arial" w:cs="Arial"/>
          <w:sz w:val="24"/>
          <w:szCs w:val="24"/>
        </w:rPr>
        <w:t xml:space="preserve"> for making the TELL Survey </w:t>
      </w:r>
      <w:r>
        <w:rPr>
          <w:rFonts w:ascii="Arial" w:hAnsi="Arial" w:cs="Arial"/>
          <w:i/>
          <w:iCs/>
          <w:sz w:val="24"/>
          <w:szCs w:val="24"/>
        </w:rPr>
        <w:t>an</w:t>
      </w:r>
      <w:r>
        <w:rPr>
          <w:rFonts w:ascii="Arial" w:hAnsi="Arial" w:cs="Arial"/>
          <w:sz w:val="24"/>
          <w:szCs w:val="24"/>
        </w:rPr>
        <w:t xml:space="preserve"> </w:t>
      </w:r>
      <w:r>
        <w:rPr>
          <w:rFonts w:ascii="Arial" w:hAnsi="Arial" w:cs="Arial"/>
          <w:i/>
          <w:iCs/>
          <w:sz w:val="24"/>
          <w:szCs w:val="24"/>
        </w:rPr>
        <w:t>extraordinary success</w:t>
      </w:r>
      <w:r>
        <w:rPr>
          <w:rFonts w:ascii="Arial" w:hAnsi="Arial" w:cs="Arial"/>
          <w:sz w:val="24"/>
          <w:szCs w:val="24"/>
        </w:rPr>
        <w:t xml:space="preserve"> in St. Vrain.</w:t>
      </w:r>
    </w:p>
    <w:p w:rsidR="00B9711F" w:rsidRDefault="00B9711F" w:rsidP="00B9711F">
      <w:pPr>
        <w:rPr>
          <w:rFonts w:ascii="Arial" w:hAnsi="Arial" w:cs="Arial"/>
          <w:sz w:val="32"/>
          <w:szCs w:val="32"/>
        </w:rPr>
      </w:pPr>
    </w:p>
    <w:p w:rsidR="00B9711F" w:rsidRDefault="00B9711F" w:rsidP="00B9711F">
      <w:pPr>
        <w:rPr>
          <w:rFonts w:ascii="Arial" w:hAnsi="Arial" w:cs="Arial"/>
          <w:sz w:val="24"/>
          <w:szCs w:val="24"/>
        </w:rPr>
      </w:pPr>
      <w:r>
        <w:rPr>
          <w:rFonts w:ascii="Arial" w:hAnsi="Arial" w:cs="Arial"/>
          <w:sz w:val="24"/>
          <w:szCs w:val="24"/>
        </w:rPr>
        <w:t>Our district wide response rate goal was 80%, and we have reached 85%. If charter schools are factored out, our response rate is closer to 90%. St. Vrain has far exceeded the results of most Front Range districts.</w:t>
      </w:r>
    </w:p>
    <w:p w:rsidR="00B9711F" w:rsidRDefault="00B9711F" w:rsidP="00B9711F">
      <w:pPr>
        <w:rPr>
          <w:rFonts w:ascii="Arial" w:hAnsi="Arial" w:cs="Arial"/>
          <w:sz w:val="24"/>
          <w:szCs w:val="24"/>
        </w:rPr>
      </w:pPr>
    </w:p>
    <w:p w:rsidR="00B9711F" w:rsidRDefault="00B9711F" w:rsidP="00B9711F">
      <w:pPr>
        <w:rPr>
          <w:rFonts w:ascii="Arial" w:hAnsi="Arial" w:cs="Arial"/>
          <w:sz w:val="24"/>
          <w:szCs w:val="24"/>
        </w:rPr>
      </w:pPr>
      <w:r>
        <w:rPr>
          <w:rFonts w:ascii="Arial" w:hAnsi="Arial" w:cs="Arial"/>
          <w:sz w:val="24"/>
          <w:szCs w:val="24"/>
        </w:rPr>
        <w:t xml:space="preserve">You may review district and individual school response rates at </w:t>
      </w:r>
      <w:hyperlink r:id="rId5" w:history="1">
        <w:r>
          <w:rPr>
            <w:rStyle w:val="Hyperlink"/>
            <w:rFonts w:ascii="Arial" w:hAnsi="Arial" w:cs="Arial"/>
            <w:sz w:val="24"/>
            <w:szCs w:val="24"/>
          </w:rPr>
          <w:t>www.tellcolorado.org</w:t>
        </w:r>
      </w:hyperlink>
      <w:r>
        <w:rPr>
          <w:rFonts w:ascii="Arial" w:hAnsi="Arial" w:cs="Arial"/>
          <w:color w:val="1F497D"/>
          <w:sz w:val="24"/>
          <w:szCs w:val="24"/>
        </w:rPr>
        <w:t xml:space="preserve"> </w:t>
      </w:r>
      <w:r>
        <w:rPr>
          <w:rFonts w:ascii="Arial" w:hAnsi="Arial" w:cs="Arial"/>
          <w:sz w:val="24"/>
          <w:szCs w:val="24"/>
        </w:rPr>
        <w:t xml:space="preserve"> Select the “view response rate” tab at the top of the window, then scroll down and click St. Vrain Valley. We have seventeen schools with a 100% response rate, including Erie High School which was awarded $500 after a TELL CHALLENGE drawing earlier this month. All schools across the state with 100% response qualify for a final $1000 prize drawing. </w:t>
      </w:r>
    </w:p>
    <w:p w:rsidR="00B9711F" w:rsidRDefault="00B9711F" w:rsidP="00B9711F">
      <w:pPr>
        <w:rPr>
          <w:rFonts w:ascii="Arial" w:hAnsi="Arial" w:cs="Arial"/>
          <w:sz w:val="24"/>
          <w:szCs w:val="24"/>
        </w:rPr>
      </w:pPr>
    </w:p>
    <w:p w:rsidR="00B9711F" w:rsidRDefault="00B9711F" w:rsidP="00B9711F">
      <w:pPr>
        <w:rPr>
          <w:rFonts w:ascii="Arial" w:hAnsi="Arial" w:cs="Arial"/>
          <w:sz w:val="24"/>
          <w:szCs w:val="24"/>
        </w:rPr>
      </w:pPr>
      <w:r>
        <w:rPr>
          <w:rFonts w:ascii="Arial" w:hAnsi="Arial" w:cs="Arial"/>
          <w:sz w:val="24"/>
          <w:szCs w:val="24"/>
        </w:rPr>
        <w:t xml:space="preserve">As previously mentioned, the TELL results are vital for </w:t>
      </w:r>
      <w:r>
        <w:rPr>
          <w:rStyle w:val="Strong"/>
          <w:rFonts w:ascii="Arial" w:hAnsi="Arial" w:cs="Arial"/>
          <w:b w:val="0"/>
          <w:bCs w:val="0"/>
          <w:sz w:val="24"/>
          <w:szCs w:val="24"/>
        </w:rPr>
        <w:t>collecting perceptions of a school’s work environment and</w:t>
      </w:r>
      <w:r>
        <w:rPr>
          <w:rStyle w:val="Strong"/>
          <w:rFonts w:ascii="Arial" w:hAnsi="Arial" w:cs="Arial"/>
          <w:sz w:val="24"/>
          <w:szCs w:val="24"/>
        </w:rPr>
        <w:t xml:space="preserve"> </w:t>
      </w:r>
      <w:r>
        <w:rPr>
          <w:rFonts w:ascii="Arial" w:hAnsi="Arial" w:cs="Arial"/>
          <w:sz w:val="24"/>
          <w:szCs w:val="24"/>
        </w:rPr>
        <w:t>the important issues of time, empowerment, leadership, resources, student conduct, community engagement, and professional development. Analysis of the findings will allow for improvements in working conditions, allocation of resources, community collaboration and higher student achievement. The findings will be discussed at the building level as well as to inform our bargaining team.</w:t>
      </w:r>
    </w:p>
    <w:p w:rsidR="00B9711F" w:rsidRDefault="00B9711F" w:rsidP="00B9711F">
      <w:pPr>
        <w:rPr>
          <w:rFonts w:ascii="Arial" w:hAnsi="Arial" w:cs="Arial"/>
          <w:sz w:val="24"/>
          <w:szCs w:val="24"/>
        </w:rPr>
      </w:pPr>
    </w:p>
    <w:p w:rsidR="00B9711F" w:rsidRDefault="00B9711F" w:rsidP="00B9711F">
      <w:pPr>
        <w:rPr>
          <w:rFonts w:ascii="Arial" w:hAnsi="Arial" w:cs="Arial"/>
          <w:sz w:val="24"/>
          <w:szCs w:val="24"/>
        </w:rPr>
      </w:pPr>
      <w:r>
        <w:rPr>
          <w:rFonts w:ascii="Arial" w:hAnsi="Arial" w:cs="Arial"/>
          <w:sz w:val="24"/>
          <w:szCs w:val="24"/>
        </w:rPr>
        <w:t>Survey results will be available to teachers when we return from Spring Break.</w:t>
      </w:r>
    </w:p>
    <w:p w:rsidR="00B9711F" w:rsidRDefault="00B9711F" w:rsidP="00B9711F">
      <w:pPr>
        <w:rPr>
          <w:rFonts w:ascii="Arial" w:hAnsi="Arial" w:cs="Arial"/>
          <w:sz w:val="24"/>
          <w:szCs w:val="24"/>
        </w:rPr>
      </w:pPr>
    </w:p>
    <w:p w:rsidR="00B9711F" w:rsidRDefault="00B9711F" w:rsidP="00B9711F">
      <w:pPr>
        <w:rPr>
          <w:rFonts w:ascii="Arial" w:hAnsi="Arial" w:cs="Arial"/>
          <w:color w:val="7030A0"/>
          <w:sz w:val="24"/>
          <w:szCs w:val="24"/>
        </w:rPr>
      </w:pPr>
      <w:r>
        <w:rPr>
          <w:rFonts w:ascii="Arial" w:hAnsi="Arial" w:cs="Arial"/>
          <w:sz w:val="24"/>
          <w:szCs w:val="24"/>
        </w:rPr>
        <w:t>Again, thank you all for taking the time and effort in this important endeavor.</w:t>
      </w:r>
    </w:p>
    <w:p w:rsidR="00B9711F" w:rsidRDefault="00B9711F" w:rsidP="00B9711F">
      <w:pPr>
        <w:rPr>
          <w:rFonts w:ascii="Arial" w:hAnsi="Arial" w:cs="Arial"/>
          <w:color w:val="7030A0"/>
          <w:sz w:val="24"/>
          <w:szCs w:val="24"/>
        </w:rPr>
      </w:pPr>
    </w:p>
    <w:p w:rsidR="00B9711F" w:rsidRDefault="00B9711F" w:rsidP="00B9711F"/>
    <w:p w:rsidR="00B9711F" w:rsidRDefault="00B9711F" w:rsidP="00B9711F">
      <w:pPr>
        <w:rPr>
          <w:rFonts w:ascii="Lucida Handwriting" w:hAnsi="Lucida Handwriting"/>
          <w:color w:val="002060"/>
        </w:rPr>
      </w:pPr>
      <w:r>
        <w:rPr>
          <w:rFonts w:ascii="Lucida Handwriting" w:hAnsi="Lucida Handwriting"/>
          <w:color w:val="002060"/>
        </w:rPr>
        <w:t>Trip Merklein</w:t>
      </w:r>
    </w:p>
    <w:p w:rsidR="00B9711F" w:rsidRDefault="00B9711F" w:rsidP="00B9711F">
      <w:pPr>
        <w:rPr>
          <w:rFonts w:ascii="Copperplate Gothic Light" w:hAnsi="Copperplate Gothic Light"/>
          <w:color w:val="C00000"/>
        </w:rPr>
      </w:pPr>
      <w:r>
        <w:rPr>
          <w:rFonts w:ascii="Copperplate Gothic Light" w:hAnsi="Copperplate Gothic Light"/>
          <w:color w:val="C00000"/>
        </w:rPr>
        <w:t>President</w:t>
      </w:r>
    </w:p>
    <w:p w:rsidR="00B9711F" w:rsidRDefault="00B9711F" w:rsidP="00B9711F">
      <w:r>
        <w:rPr>
          <w:color w:val="C00000"/>
        </w:rPr>
        <w:t>St. Vrain Valley Education Association</w:t>
      </w:r>
    </w:p>
    <w:p w:rsidR="00B9711F" w:rsidRDefault="00B9711F" w:rsidP="00B9711F"/>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1F"/>
    <w:rsid w:val="00343AA7"/>
    <w:rsid w:val="003C2B24"/>
    <w:rsid w:val="00B9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F"/>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B9711F"/>
    <w:rPr>
      <w:color w:val="0000FF"/>
      <w:u w:val="single"/>
    </w:rPr>
  </w:style>
  <w:style w:type="character" w:styleId="Strong">
    <w:name w:val="Strong"/>
    <w:basedOn w:val="DefaultParagraphFont"/>
    <w:uiPriority w:val="22"/>
    <w:qFormat/>
    <w:rsid w:val="00B9711F"/>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11F"/>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B9711F"/>
    <w:rPr>
      <w:color w:val="0000FF"/>
      <w:u w:val="single"/>
    </w:rPr>
  </w:style>
  <w:style w:type="character" w:styleId="Strong">
    <w:name w:val="Strong"/>
    <w:basedOn w:val="DefaultParagraphFont"/>
    <w:uiPriority w:val="22"/>
    <w:qFormat/>
    <w:rsid w:val="00B9711F"/>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lcolorad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2012-04-10T16:01:00Z</dcterms:created>
  <dcterms:modified xsi:type="dcterms:W3CDTF">2012-04-10T16:01:00Z</dcterms:modified>
</cp:coreProperties>
</file>