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63" w:rsidRDefault="007D1263" w:rsidP="007D126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October 07, 2011 12:54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Prop 103 Update 10/7/11</w:t>
      </w:r>
    </w:p>
    <w:p w:rsidR="007D1263" w:rsidRDefault="007D1263" w:rsidP="007D1263"/>
    <w:p w:rsidR="007D1263" w:rsidRDefault="007D1263" w:rsidP="007D1263">
      <w:pPr>
        <w:rPr>
          <w:sz w:val="28"/>
          <w:szCs w:val="28"/>
        </w:rPr>
      </w:pPr>
      <w:bookmarkStart w:id="0" w:name="_top"/>
      <w:bookmarkEnd w:id="0"/>
      <w:r>
        <w:rPr>
          <w:b/>
          <w:bCs/>
          <w:sz w:val="28"/>
          <w:szCs w:val="28"/>
        </w:rPr>
        <w:t xml:space="preserve">Proposition </w:t>
      </w:r>
      <w:proofErr w:type="gramStart"/>
      <w:r>
        <w:rPr>
          <w:b/>
          <w:bCs/>
          <w:sz w:val="28"/>
          <w:szCs w:val="28"/>
        </w:rPr>
        <w:t>103  SVVEA</w:t>
      </w:r>
      <w:proofErr w:type="gramEnd"/>
      <w:r>
        <w:rPr>
          <w:b/>
          <w:bCs/>
          <w:sz w:val="28"/>
          <w:szCs w:val="28"/>
        </w:rPr>
        <w:t xml:space="preserve"> Walk &amp; Drop</w:t>
      </w:r>
      <w:r>
        <w:rPr>
          <w:sz w:val="28"/>
          <w:szCs w:val="28"/>
        </w:rPr>
        <w:t xml:space="preserve">   Saturday 9 – 11 a.m.</w:t>
      </w:r>
    </w:p>
    <w:p w:rsidR="007D1263" w:rsidRDefault="007D1263" w:rsidP="007D1263">
      <w:pPr>
        <w:rPr>
          <w:sz w:val="28"/>
          <w:szCs w:val="28"/>
        </w:rPr>
      </w:pPr>
      <w:r>
        <w:rPr>
          <w:sz w:val="28"/>
          <w:szCs w:val="28"/>
        </w:rPr>
        <w:t xml:space="preserve">Thanks in advance to our many dedicated member volunteers who may be walking in a chilly drizzle tomorrow.  Coffee, burritos &amp; donuts will be provided for volunteers at the SVVEA office during the 9 – 11 a.m. window for picking up targeted area maps and campaign literature. The SVVEA office is located south of Longmont Ford at 255 Weaver Park Road. It’s not too late to join us! Contact Kay at </w:t>
      </w:r>
      <w:hyperlink r:id="rId5" w:history="1">
        <w:r>
          <w:rPr>
            <w:rStyle w:val="Hyperlink"/>
            <w:sz w:val="28"/>
            <w:szCs w:val="28"/>
          </w:rPr>
          <w:t>kburkett@coloradoea.org</w:t>
        </w:r>
      </w:hyperlink>
    </w:p>
    <w:p w:rsidR="007D1263" w:rsidRDefault="007D1263" w:rsidP="007D1263"/>
    <w:p w:rsidR="007D1263" w:rsidRDefault="007D1263" w:rsidP="007D1263">
      <w:pPr>
        <w:rPr>
          <w:sz w:val="28"/>
          <w:szCs w:val="28"/>
        </w:rPr>
      </w:pPr>
      <w:r>
        <w:rPr>
          <w:b/>
          <w:bCs/>
          <w:sz w:val="28"/>
          <w:szCs w:val="28"/>
        </w:rPr>
        <w:t xml:space="preserve">Proposition </w:t>
      </w:r>
      <w:proofErr w:type="gramStart"/>
      <w:r>
        <w:rPr>
          <w:b/>
          <w:bCs/>
          <w:sz w:val="28"/>
          <w:szCs w:val="28"/>
        </w:rPr>
        <w:t>103  YARD</w:t>
      </w:r>
      <w:proofErr w:type="gramEnd"/>
      <w:r>
        <w:rPr>
          <w:b/>
          <w:bCs/>
          <w:sz w:val="28"/>
          <w:szCs w:val="28"/>
        </w:rPr>
        <w:t xml:space="preserve"> SIGNS</w:t>
      </w:r>
    </w:p>
    <w:p w:rsidR="007D1263" w:rsidRDefault="007D1263" w:rsidP="007D1263">
      <w:pPr>
        <w:rPr>
          <w:sz w:val="28"/>
          <w:szCs w:val="28"/>
        </w:rPr>
      </w:pPr>
      <w:r>
        <w:rPr>
          <w:sz w:val="28"/>
          <w:szCs w:val="28"/>
        </w:rPr>
        <w:t xml:space="preserve">Prop 103 yard signs are available. Call the office if you have a high-visibility location to place one. (303) 772-3666. </w:t>
      </w:r>
    </w:p>
    <w:p w:rsidR="007D1263" w:rsidRDefault="007D1263" w:rsidP="007D1263">
      <w:pPr>
        <w:rPr>
          <w:sz w:val="28"/>
          <w:szCs w:val="28"/>
        </w:rPr>
      </w:pPr>
    </w:p>
    <w:p w:rsidR="007D1263" w:rsidRDefault="007D1263" w:rsidP="007D1263">
      <w:pPr>
        <w:rPr>
          <w:b/>
          <w:bCs/>
          <w:sz w:val="28"/>
          <w:szCs w:val="28"/>
        </w:rPr>
      </w:pPr>
      <w:r>
        <w:rPr>
          <w:b/>
          <w:bCs/>
          <w:sz w:val="28"/>
          <w:szCs w:val="28"/>
        </w:rPr>
        <w:t>YOU CAN MAKE A DIFFERENCE</w:t>
      </w:r>
    </w:p>
    <w:p w:rsidR="007D1263" w:rsidRDefault="007D1263" w:rsidP="007D1263">
      <w:pPr>
        <w:rPr>
          <w:sz w:val="28"/>
          <w:szCs w:val="28"/>
        </w:rPr>
      </w:pPr>
      <w:r>
        <w:rPr>
          <w:sz w:val="28"/>
          <w:szCs w:val="28"/>
        </w:rPr>
        <w:t xml:space="preserve">The next two weeks are vitally important to helping support the passage of Prop 103. Ballots are being mailed to </w:t>
      </w:r>
      <w:proofErr w:type="gramStart"/>
      <w:r>
        <w:rPr>
          <w:sz w:val="28"/>
          <w:szCs w:val="28"/>
        </w:rPr>
        <w:t>voters  beginning</w:t>
      </w:r>
      <w:proofErr w:type="gramEnd"/>
      <w:r>
        <w:rPr>
          <w:sz w:val="28"/>
          <w:szCs w:val="28"/>
        </w:rPr>
        <w:t xml:space="preserve"> next Tuesday, 10/11, with Election Day rapidly approaching on November 1</w:t>
      </w:r>
      <w:r>
        <w:rPr>
          <w:sz w:val="28"/>
          <w:szCs w:val="28"/>
          <w:vertAlign w:val="superscript"/>
        </w:rPr>
        <w:t>st</w:t>
      </w:r>
      <w:r>
        <w:rPr>
          <w:sz w:val="28"/>
          <w:szCs w:val="28"/>
        </w:rPr>
        <w:t xml:space="preserve">. There are several opportunities for members to get involved in the innovative electronic campaign being coordinated through the </w:t>
      </w:r>
      <w:hyperlink w:anchor="_top" w:history="1">
        <w:r>
          <w:rPr>
            <w:rStyle w:val="Hyperlink"/>
            <w:sz w:val="28"/>
            <w:szCs w:val="28"/>
          </w:rPr>
          <w:t>VoteYesOn103.com</w:t>
        </w:r>
      </w:hyperlink>
      <w:r>
        <w:rPr>
          <w:sz w:val="28"/>
          <w:szCs w:val="28"/>
        </w:rPr>
        <w:t xml:space="preserve"> website. Details will be provided early next week. </w:t>
      </w:r>
    </w:p>
    <w:p w:rsidR="007D1263" w:rsidRDefault="007D1263" w:rsidP="007D1263">
      <w:pPr>
        <w:rPr>
          <w:sz w:val="28"/>
          <w:szCs w:val="28"/>
        </w:rPr>
      </w:pPr>
    </w:p>
    <w:p w:rsidR="007D1263" w:rsidRDefault="007D1263" w:rsidP="007D1263">
      <w:pPr>
        <w:rPr>
          <w:color w:val="000000"/>
          <w:sz w:val="28"/>
          <w:szCs w:val="28"/>
        </w:rPr>
      </w:pPr>
      <w:r>
        <w:rPr>
          <w:sz w:val="28"/>
          <w:szCs w:val="28"/>
        </w:rPr>
        <w:t xml:space="preserve">Quoted in an NPR interview yesterday, former Republican State Rep. Victor Mitchell from Douglas County, who debated Sen. </w:t>
      </w:r>
      <w:proofErr w:type="spellStart"/>
      <w:r>
        <w:rPr>
          <w:sz w:val="28"/>
          <w:szCs w:val="28"/>
        </w:rPr>
        <w:t>Rollie</w:t>
      </w:r>
      <w:proofErr w:type="spellEnd"/>
      <w:r>
        <w:rPr>
          <w:sz w:val="28"/>
          <w:szCs w:val="28"/>
        </w:rPr>
        <w:t xml:space="preserve"> Heath (D- Boulder) and Superintendent Don Haddad in Monday’s Longmont Chamber of Commerce Prop 103 Forum, </w:t>
      </w:r>
      <w:r>
        <w:rPr>
          <w:color w:val="000000"/>
          <w:sz w:val="28"/>
          <w:szCs w:val="28"/>
        </w:rPr>
        <w:t>stated, “Right now the polls are neck and neck on how Prop 103 will turn out.”</w:t>
      </w:r>
    </w:p>
    <w:p w:rsidR="007D1263" w:rsidRDefault="007D1263" w:rsidP="007D1263">
      <w:pPr>
        <w:rPr>
          <w:color w:val="000000"/>
          <w:sz w:val="28"/>
          <w:szCs w:val="28"/>
        </w:rPr>
      </w:pPr>
    </w:p>
    <w:p w:rsidR="007D1263" w:rsidRDefault="007D1263" w:rsidP="007D1263">
      <w:pPr>
        <w:rPr>
          <w:b/>
          <w:bCs/>
          <w:sz w:val="28"/>
          <w:szCs w:val="28"/>
        </w:rPr>
      </w:pPr>
      <w:r>
        <w:rPr>
          <w:b/>
          <w:bCs/>
          <w:sz w:val="28"/>
          <w:szCs w:val="28"/>
        </w:rPr>
        <w:t>Your participation in helping turn out the vote could be a deciding factor in the passage of this ballot measure that is essential to the preservation of public education in Colorado.</w:t>
      </w:r>
    </w:p>
    <w:p w:rsidR="007D1263" w:rsidRDefault="007D1263" w:rsidP="007D1263">
      <w:pPr>
        <w:rPr>
          <w:sz w:val="28"/>
          <w:szCs w:val="28"/>
        </w:rPr>
      </w:pPr>
    </w:p>
    <w:p w:rsidR="007D1263" w:rsidRDefault="007D1263" w:rsidP="007D1263">
      <w:pPr>
        <w:rPr>
          <w:sz w:val="28"/>
          <w:szCs w:val="28"/>
        </w:rPr>
      </w:pPr>
      <w:r>
        <w:rPr>
          <w:sz w:val="28"/>
          <w:szCs w:val="28"/>
        </w:rPr>
        <w:t>Have a great weekend!</w:t>
      </w:r>
    </w:p>
    <w:p w:rsidR="007D1263" w:rsidRDefault="007D1263" w:rsidP="007D1263"/>
    <w:p w:rsidR="007D1263" w:rsidRDefault="007D1263" w:rsidP="007D1263">
      <w:pPr>
        <w:rPr>
          <w:rFonts w:ascii="Lucida Handwriting" w:hAnsi="Lucida Handwriting"/>
          <w:color w:val="002060"/>
        </w:rPr>
      </w:pPr>
      <w:r>
        <w:rPr>
          <w:rFonts w:ascii="Lucida Handwriting" w:hAnsi="Lucida Handwriting"/>
          <w:color w:val="002060"/>
        </w:rPr>
        <w:t>Trip Merklein</w:t>
      </w:r>
    </w:p>
    <w:p w:rsidR="007D1263" w:rsidRDefault="007D1263" w:rsidP="007D1263">
      <w:pPr>
        <w:rPr>
          <w:rFonts w:ascii="Copperplate Gothic Light" w:hAnsi="Copperplate Gothic Light"/>
          <w:color w:val="C00000"/>
        </w:rPr>
      </w:pPr>
      <w:r>
        <w:rPr>
          <w:rFonts w:ascii="Copperplate Gothic Light" w:hAnsi="Copperplate Gothic Light"/>
          <w:color w:val="C00000"/>
        </w:rPr>
        <w:t>President</w:t>
      </w:r>
    </w:p>
    <w:p w:rsidR="007D1263" w:rsidRDefault="007D1263" w:rsidP="007D1263">
      <w:r>
        <w:rPr>
          <w:color w:val="C00000"/>
        </w:rPr>
        <w:t xml:space="preserve">St. </w:t>
      </w:r>
      <w:proofErr w:type="spellStart"/>
      <w:r>
        <w:rPr>
          <w:color w:val="C00000"/>
        </w:rPr>
        <w:t>Vrain</w:t>
      </w:r>
      <w:proofErr w:type="spellEnd"/>
      <w:r>
        <w:rPr>
          <w:color w:val="C00000"/>
        </w:rPr>
        <w:t xml:space="preserve"> Valley Education Association</w:t>
      </w:r>
    </w:p>
    <w:p w:rsidR="007D1263" w:rsidRDefault="007D1263" w:rsidP="007D1263">
      <w:pPr>
        <w:rPr>
          <w:color w:val="002060"/>
        </w:rPr>
      </w:pPr>
      <w:r>
        <w:rPr>
          <w:color w:val="002060"/>
        </w:rPr>
        <w:t>255 Weaver Park Road, Suite 202</w:t>
      </w:r>
    </w:p>
    <w:p w:rsidR="007D1263" w:rsidRDefault="007D1263" w:rsidP="007D1263">
      <w:pPr>
        <w:rPr>
          <w:color w:val="002060"/>
        </w:rPr>
      </w:pPr>
      <w:r>
        <w:rPr>
          <w:color w:val="002060"/>
        </w:rPr>
        <w:t>Longmont, CO   80501</w:t>
      </w:r>
    </w:p>
    <w:p w:rsidR="007D1263" w:rsidRDefault="007D1263" w:rsidP="007D1263">
      <w:pPr>
        <w:rPr>
          <w:color w:val="002060"/>
        </w:rPr>
      </w:pPr>
      <w:r>
        <w:rPr>
          <w:color w:val="002060"/>
        </w:rPr>
        <w:t>Office (303) 772-3666</w:t>
      </w:r>
      <w:bookmarkStart w:id="1" w:name="_GoBack"/>
      <w:bookmarkEnd w:id="1"/>
    </w:p>
    <w:sectPr w:rsidR="007D1263" w:rsidSect="007D126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63"/>
    <w:rsid w:val="00343AA7"/>
    <w:rsid w:val="003C2B24"/>
    <w:rsid w:val="007D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63"/>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7D12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63"/>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7D1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urkett@colorado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2012-03-12T20:53:00Z</dcterms:created>
  <dcterms:modified xsi:type="dcterms:W3CDTF">2012-03-12T20:54:00Z</dcterms:modified>
</cp:coreProperties>
</file>